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6"/>
        </w:rPr>
        <w:t>임시(AI 작성) 초안 — 사실 확인 후 본인이 수정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40"/>
        </w:rPr>
        <w:t>이력서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28"/>
        </w:rPr>
        <w:t>김재현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sz w:val="20"/>
        </w:rPr>
        <w:t xml:space="preserve">연락: </w:t>
      </w:r>
      <w:hyperlink r:id="rId9">
        <w:r>
          <w:rPr>
            <w:rFonts w:ascii="Malgun Gothic" w:hAnsi="Malgun Gothic" w:eastAsia="Malgun Gothic" w:cs="Malgun Gothic"/>
            <w:color w:val="054A99"/>
            <w:sz w:val="20"/>
            <w:u w:val="single"/>
          </w:rPr>
          <w:t xml:space="preserve">GitHub: github.com/alska14</w:t>
        </w:r>
      </w:hyperlink>
      <w:r>
        <w:rPr>
          <w:rFonts w:ascii="Malgun Gothic" w:hAnsi="Malgun Gothic" w:eastAsia="Malgun Gothic" w:cs="Malgun Gothic"/>
          <w:color w:val="B01E1E"/>
          <w:sz w:val="18"/>
        </w:rPr>
        <w:t xml:space="preserve">  (</w:t>
      </w:r>
      <w:r>
        <w:rPr>
          <w:rFonts w:ascii="Malgun Gothic" w:hAnsi="Malgun Gothic" w:eastAsia="Malgun Gothic" w:cs="Malgun Gothic"/>
          <w:color w:val="B01E1E"/>
          <w:sz w:val="18"/>
        </w:rPr>
        <w:t>임시: 이 과제용 이메일로 교체 예정</w:t>
      </w:r>
      <w:r>
        <w:rPr>
          <w:rFonts w:ascii="Malgun Gothic" w:hAnsi="Malgun Gothic" w:eastAsia="Malgun Gothic" w:cs="Malgun Gothic"/>
          <w:color w:val="B01E1E"/>
          <w:sz w:val="18"/>
        </w:rPr>
        <w:t>)</w:t>
      </w:r>
    </w:p>
    <w:p>
      <w:pPr>
        <w:spacing w:after="40" w:before="0" w:line="300" w:lineRule="auto"/>
      </w:pPr>
      <w:r>
        <w:rPr>
          <w:rFonts w:ascii="Malgun Gothic" w:hAnsi="Malgun Gothic" w:eastAsia="Malgun Gothic" w:cs="Malgun Gothic"/>
          <w:b/>
          <w:sz w:val="20"/>
        </w:rPr>
        <w:t xml:space="preserve">한 줄 소개: </w:t>
      </w:r>
      <w:r>
        <w:rPr>
          <w:rFonts w:ascii="Malgun Gothic" w:hAnsi="Malgun Gothic" w:eastAsia="Malgun Gothic" w:cs="Malgun Gothic"/>
          <w:sz w:val="20"/>
        </w:rPr>
        <w:t>2026년 8월 25일 진통제를 먹고 버틴 다음 날에도 쉬는 시간마다 마음을 붙잡기로 한 사람</w:t>
      </w:r>
      <w:r>
        <w:rPr>
          <w:rFonts w:ascii="Malgun Gothic" w:hAnsi="Malgun Gothic" w:eastAsia="Malgun Gothic" w:cs="Malgun Gothic"/>
          <w:color w:val="B01E1E"/>
          <w:sz w:val="16"/>
        </w:rPr>
        <w:t xml:space="preserve">  [임시(AI 작성) — 본인이 직접 고쳐 쓸 문장]</w:t>
      </w:r>
    </w:p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학력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8"/>
              </w:rPr>
              <w:t>기간</w:t>
            </w:r>
          </w:p>
        </w:tc>
        <w:tc>
          <w:tcPr>
            <w:tcW w:type="dxa" w:w="7087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8"/>
              </w:rPr>
              <w:t>내용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2022년 입학 ~ 현재(휴학)</w:t>
            </w:r>
          </w:p>
        </w:tc>
        <w:tc>
          <w:tcPr>
            <w:tcW w:type="dxa" w:w="70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숭실대학교 독어독문학과</w:t>
            </w:r>
          </w:p>
        </w:tc>
      </w:tr>
    </w:tbl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경력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8"/>
              </w:rPr>
              <w:t>기간</w:t>
            </w:r>
          </w:p>
        </w:tc>
        <w:tc>
          <w:tcPr>
            <w:tcW w:type="dxa" w:w="7087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8"/>
              </w:rPr>
              <w:t>내용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2023 ~ 2024</w:t>
            </w:r>
          </w:p>
        </w:tc>
        <w:tc>
          <w:tcPr>
            <w:tcW w:type="dxa" w:w="70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해병대 복무(2023년 입대, 2024년경 전역)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전역 후 ~ 2026년 8월</w:t>
              <w:br/>
              <w:t>(복학 후에도 병행)</w:t>
            </w:r>
          </w:p>
        </w:tc>
        <w:tc>
          <w:tcPr>
            <w:tcW w:type="dxa" w:w="70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부모님이 운영하는 화장품 인증 회사 근무. 신규 인증 사업 모델 설계, 마케팅, 브랜드사 베타테스트 운영, 아마존 실무를 맡음(본인 진술).</w:t>
            </w:r>
          </w:p>
        </w:tc>
      </w:tr>
    </w:tbl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교육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8"/>
              </w:rPr>
              <w:t>기간</w:t>
            </w:r>
          </w:p>
        </w:tc>
        <w:tc>
          <w:tcPr>
            <w:tcW w:type="dxa" w:w="7087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8"/>
              </w:rPr>
              <w:t>내용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2026-08-11 ~ 재학 중</w:t>
            </w:r>
          </w:p>
        </w:tc>
        <w:tc>
          <w:tcPr>
            <w:tcW w:type="dxa" w:w="70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부산 K-뉴딜 사이버보안 과정 B반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날짜 확인 필요</w:t>
            </w:r>
          </w:p>
        </w:tc>
        <w:tc>
          <w:tcPr>
            <w:tcW w:type="dxa" w:w="70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8"/>
              </w:rPr>
              <w:t>학원 수강(본인 진술. 과목·기간은 입력에 없어 비워 둠)</w:t>
            </w:r>
          </w:p>
        </w:tc>
      </w:tr>
    </w:tbl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프로젝트 (과제 T01~T11)</w:t>
      </w:r>
    </w:p>
    <w:p>
      <w:pPr>
        <w:spacing w:after="60" w:before="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7"/>
        </w:rPr>
        <w:t>구현의 상당 부분을 AI와 함께 했습니다. 분담이 확인되지 않은 항목은 '분담 확인 필요'로 표시했습니다. 링크는 공개 저장소와 배포 주소만 넣었습니다.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  <w:cantSplit w:val="true"/>
        </w:trPr>
        <w:tc>
          <w:tcPr>
            <w:tcW w:type="dxa" w:w="737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과제</w:t>
            </w:r>
          </w:p>
        </w:tc>
        <w:tc>
          <w:tcPr>
            <w:tcW w:type="dxa" w:w="6350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내용</w:t>
            </w:r>
          </w:p>
        </w:tc>
        <w:tc>
          <w:tcPr>
            <w:tcW w:type="dxa" w:w="2551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링크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T01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나를 소개하는 한 페이지: 단일 HTML 자기소개 페이지(GitHub Pages). Claude Code·Codex CLI가 같은 저장소의 대화 기록으로 협업해 구현, 서로의 주장을 브라우저 실측으로 검증하게 함. 커밋 112개.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10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배포 페이지</w:t>
              </w:r>
            </w:hyperlink>
          </w:p>
          <w:p>
            <w:pPr>
              <w:spacing w:after="40" w:line="276" w:lineRule="auto"/>
            </w:pPr>
            <w:hyperlink r:id="rId11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T02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3D 아레나 생존 미니게임(Three.js, 10스테이지·보스·코인 상점). 커밋 23개. 배포 주소는 확인 필요, 구현 분담도 저장소로 확인 불가.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12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T03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짤·카드 스튜디오: 1:1·4:5·9:16 카드를 만드는 로그인 없는 웹 편집기. 코드는 전부 AI가 작성, 스택·배포·예시 문구는 내가 판단. 극단 입력 12건 PASS 기록.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13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결과물</w:t>
              </w:r>
            </w:hyperlink>
          </w:p>
          <w:p>
            <w:pPr>
              <w:spacing w:after="40" w:line="276" w:lineRule="auto"/>
            </w:pPr>
            <w:hyperlink r:id="rId14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T04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오늘의 진짜 정보판: 비트코인 KRW 실시간 시세와 장애 재생 9개 시나리오(Next.js). 구현 대부분은 AI, 나는 주제·스택·DB 결정.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15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배포 주소(현재 T05 코드)</w:t>
              </w:r>
            </w:hyperlink>
          </w:p>
          <w:p>
            <w:pPr>
              <w:spacing w:after="40" w:line="276" w:lineRule="auto"/>
            </w:pPr>
            <w:hyperlink r:id="rId16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T05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정보판 개선: 토스 스타일 UI와 차트 단위 버그(USD→KRW) 수정. 구현은 사실상 AI, 나는 개선 대상 지정과 화면 확인·지적.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17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T06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플랜두씨 다이어리: 계획-실행-돌아보기 웹앱(Node+libSQL, Vercel). 서버·화면·테스트는 AI가 한 일. 내가 한 일은 확인 필요.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18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배포 주소</w:t>
              </w:r>
            </w:hyperlink>
          </w:p>
          <w:p>
            <w:pPr>
              <w:spacing w:after="40" w:line="276" w:lineRule="auto"/>
            </w:pPr>
            <w:hyperlink r:id="rId19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T07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다이어리에 로그인 붙이기: 계정별 자료 분리, 세션 쿠키, 배포 오류(Turso HTTP 400) 해결. 못 막은 위험도 제출문에 명시.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20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배포 주소</w:t>
              </w:r>
            </w:hyperlink>
          </w:p>
          <w:p>
            <w:pPr>
              <w:spacing w:after="40" w:line="276" w:lineRule="auto"/>
            </w:pPr>
            <w:hyperlink r:id="rId21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T08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접근통제 결과 리포트 자동화(Python): 5개 모듈을 주간 리포트로 통합하고 에이전트 도구로 연동. 배포 없음.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22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T09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나를 말하는 에이전트: 리추얼 기록을 직접 읽고 날짜 장면으로 쓴 강점 서사 문서. 초안은 AI가 씀. 배포 없음.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hyperlink r:id="rId23">
              <w:r>
                <w:rPr>
                  <w:rFonts w:ascii="Malgun Gothic" w:hAnsi="Malgun Gothic" w:eastAsia="Malgun Gothic" w:cs="Malgun Gothic"/>
                  <w:color w:val="054A99"/>
                  <w:sz w:val="17"/>
                  <w:u w:val="single"/>
                </w:rPr>
                <w:t xml:space="preserve">저장소</w:t>
              </w:r>
            </w:hyperlink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T10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 자기 오류 판단·피드백 반영 연구(2026-10-13 제출, 최종 확인 완료). 문헌 확인, 합성 문제 검산, CLI 호출, 분석, 집필은 AI가 했고, 나는 주제와 개발 경험을 주고 실행과 난도 확대를 요청했다. 논문 파일은 아직 첨부하지 않아 제목과 결과는 파일 첨부 뒤에 적는다.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없음(논문 파일 첨부 전)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T11</w:t>
            </w:r>
          </w:p>
        </w:tc>
        <w:tc>
          <w:tcPr>
            <w:tcW w:type="dxa" w:w="6350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3만 자 이상 장편소설 정본 제출(본문 33,430자, 최종 확인 완료). AI가 초안·다듬기, 소재·채택 판단은 내가 함. 소설은 이 문서에 싣지 않음.</w:t>
            </w:r>
          </w:p>
        </w:tc>
        <w:tc>
          <w:tcPr>
            <w:tcW w:type="dxa" w:w="255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없음</w:t>
            </w:r>
          </w:p>
        </w:tc>
      </w:tr>
    </w:tbl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사용해 본 기술 (저장소 근거가 있는 것만)</w:t>
      </w:r>
    </w:p>
    <w:p>
      <w:pPr>
        <w:spacing w:after="60" w:before="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7"/>
        </w:rPr>
        <w:t>대부분 AI와 함께 만들었습니다. 내가 직접 한 부분이 확인되지 않은 항목은 '분담 확인 필요'로 적었습니다.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  <w:cantSplit w:val="true"/>
        </w:trPr>
        <w:tc>
          <w:tcPr>
            <w:tcW w:type="dxa" w:w="3969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기술</w:t>
            </w:r>
          </w:p>
        </w:tc>
        <w:tc>
          <w:tcPr>
            <w:tcW w:type="dxa" w:w="1701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근거 과제</w:t>
            </w:r>
          </w:p>
        </w:tc>
        <w:tc>
          <w:tcPr>
            <w:tcW w:type="dxa" w:w="3969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표시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HTML / CSS / JavaScript, Canvas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T01, T03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AI와 함께 사용(T01 구현은 AI 두 도구, T03 코드는 AI가 작성)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Three.js(3D)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T02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AI와 함께 사용. 분담 확인 필요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Next.js, Vercel 배포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T04, T05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AI와 함께 사용(구현 대부분 AI)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Node.js 서버, libSQL/Turso, Neon Postgres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T04, T06, T07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AI와 함께 사용(T06 서버는 AI가 구현)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인증 구현(scrypt 해시, HttpOnly 세션 쿠키, 세션 해시 저장)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T07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AI와 함께 사용. 분담 확인 필요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Python, 접근통제(RBAC·권한 회수) 리포트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T08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AI와 함께 사용. 분담 확인 필요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Git / GitHub, GitHub Pages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T01~T09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저장소·배포 기록은 있으나 직접 작업한 몫은 분담 확인 필요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AI 결과 직접 검증(에러 메시지 읽기, 수정 전후 값 기록)</w:t>
            </w:r>
          </w:p>
        </w:tc>
        <w:tc>
          <w:tcPr>
            <w:tcW w:type="dxa" w:w="1701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T01, T03, T07, T09</w:t>
            </w:r>
          </w:p>
        </w:tc>
        <w:tc>
          <w:tcPr>
            <w:tcW w:type="dxa" w:w="3969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내가 한 일로 확인되는 것(리추얼 기록과 과제 기록)</w:t>
            </w:r>
          </w:p>
        </w:tc>
      </w:tr>
    </w:tbl>
    <w:p>
      <w:pPr>
        <w:keepNext/>
        <w:spacing w:after="60" w:before="200" w:line="300" w:lineRule="auto"/>
        <w:pBdr>
          <w:bottom w:val="single" w:sz="6" w:space="1" w:color="808080"/>
        </w:pBdr>
      </w:pPr>
      <w:r>
        <w:rPr>
          <w:rFonts w:ascii="Malgun Gothic" w:hAnsi="Malgun Gothic" w:eastAsia="Malgun Gothic" w:cs="Malgun Gothic"/>
          <w:b/>
          <w:sz w:val="25"/>
        </w:rPr>
        <w:t>과정 기록 숫자 (2026-08-11부터 11주 경과)</w:t>
      </w:r>
    </w:p>
    <w:p>
      <w:pPr>
        <w:spacing w:after="60" w:before="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7"/>
        </w:rPr>
        <w:t>과정 시작 2026-08-11. 작은 숫자 그대로 적었습니다.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항목</w:t>
            </w:r>
          </w:p>
        </w:tc>
        <w:tc>
          <w:tcPr>
            <w:tcW w:type="dxa" w:w="5896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값</w:t>
            </w:r>
          </w:p>
        </w:tc>
        <w:tc>
          <w:tcPr>
            <w:tcW w:type="dxa" w:w="2154"/>
            <w:shd w:val="clear" w:color="auto" w:fill="E7E6E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/>
                <w:sz w:val="17"/>
              </w:rPr>
              <w:t>출처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출석</w:t>
            </w:r>
          </w:p>
        </w:tc>
        <w:tc>
          <w:tcPr>
            <w:tcW w:type="dxa" w:w="589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훈련일 46일 중 출석 43일, 결석 2일, 출석률 93.5% (2026-10-20 기준, 오늘 확정 전 1일 포함)</w:t>
            </w:r>
          </w:p>
        </w:tc>
        <w:tc>
          <w:tcPr>
            <w:tcW w:type="dxa" w:w="2154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내 출석 기록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리추얼 기록일</w:t>
            </w:r>
          </w:p>
        </w:tc>
        <w:tc>
          <w:tcPr>
            <w:tcW w:type="dxa" w:w="589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45일 (2026-08-11 ~ 2026-10-19). 아침 45일, 마무리 43일, 늦게 쓴 기록 4일</w:t>
            </w:r>
          </w:p>
        </w:tc>
        <w:tc>
          <w:tcPr>
            <w:tcW w:type="dxa" w:w="2154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리추얼 기록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과제 제출</w:t>
            </w:r>
          </w:p>
        </w:tc>
        <w:tc>
          <w:tcPr>
            <w:tcW w:type="dxa" w:w="5896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T01~T11 11개 최종 확인 완료 (무료 과제 11/13 완료)</w:t>
            </w:r>
          </w:p>
        </w:tc>
        <w:tc>
          <w:tcPr>
            <w:tcW w:type="dxa" w:w="2154"/>
          </w:tcPr>
          <w:p>
            <w:pPr>
              <w:spacing w:after="40" w:line="276" w:lineRule="auto"/>
            </w:pPr>
            <w:r>
              <w:rPr>
                <w:rFonts w:ascii="Malgun Gothic" w:hAnsi="Malgun Gothic" w:eastAsia="Malgun Gothic" w:cs="Malgun Gothic"/>
                <w:b w:val="0"/>
                <w:sz w:val="17"/>
              </w:rPr>
              <w:t>내 제출 현황</w:t>
            </w:r>
          </w:p>
        </w:tc>
      </w:tr>
    </w:tbl>
    <w:p>
      <w:pPr>
        <w:spacing w:after="0" w:before="200" w:line="300" w:lineRule="auto"/>
      </w:pPr>
      <w:r>
        <w:rPr>
          <w:rFonts w:ascii="Malgun Gothic" w:hAnsi="Malgun Gothic" w:eastAsia="Malgun Gothic" w:cs="Malgun Gothic"/>
          <w:b w:val="0"/>
          <w:color w:val="595959"/>
          <w:sz w:val="16"/>
        </w:rPr>
        <w:t>근거: data/story_draft.json, data/projects.json, data/attendance.json, data/ritual-history-2026-10-19.json, data/submissions.json, data/t10_findings.md, data/t10_submission_text.md, src/t11_refined.txt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 w:cs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lgun Gothic" w:hAnsi="Malgun Gothic" w:eastAsia="Malgun Gothic" w:cs="Malgun Gothic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Malgun Gothic" w:hAnsi="Malgun Gothic" w:eastAsia="Malgun Gothic" w:cs="Malgun Gothic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lgun Gothic" w:hAnsi="Malgun Gothic" w:eastAsia="Malgun Gothic" w:cs="Malgun Gothic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Malgun Gothic" w:hAnsi="Malgun Gothic" w:eastAsia="Malgun Gothic" w:cs="Malgun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Malgun Gothic" w:hAnsi="Malgun Gothic" w:eastAsia="Malgun Gothic" w:cs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Malgun Gothic" w:hAnsi="Malgun Gothic" w:eastAsia="Malgun Gothic" w:cs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lgun Gothic" w:hAnsi="Malgun Gothic" w:eastAsia="Malgun Gothic" w:cs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lgun Gothic" w:hAnsi="Malgun Gothic" w:eastAsia="Malgun Gothic" w:cs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lgun Gothic" w:hAnsi="Malgun Gothic" w:eastAsia="Malgun Gothic" w:cs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lgun Gothic" w:hAnsi="Malgun Gothic" w:eastAsia="Malgun Gothic" w:cs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lgun Gothic" w:hAnsi="Malgun Gothic" w:eastAsia="Malgun Gothic" w:cs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lgun Gothic" w:hAnsi="Malgun Gothic" w:eastAsia="Malgun Gothic" w:cs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Malgun Gothic" w:hAnsi="Malgun Gothic" w:eastAsia="Malgun Gothic" w:cs="Malgun Gothic"/>
    </w:rPr>
  </w:style>
  <w:style w:type="table" w:default="1" w:styleId="TableNormal">
    <w:name w:val="Normal Table"/>
    <w:uiPriority w:val="99"/>
    <w:semiHidden/>
    <w:unhideWhenUsed/>
    <w:rPr>
      <w:rFonts w:ascii="Malgun Gothic" w:hAnsi="Malgun Gothic" w:eastAsia="Malgun Gothic" w:cs="Malgun Goth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Malgun Gothic" w:hAnsi="Malgun Gothic" w:eastAsia="Malgun Gothic" w:cs="Malgun Gothic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lgun Gothic" w:hAnsi="Malgun Gothic" w:eastAsia="Malgun Gothic" w:cs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lgun Gothic" w:hAnsi="Malgun Gothic" w:eastAsia="Malgun Gothic" w:cs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lgun Gothic" w:hAnsi="Malgun Gothic" w:eastAsia="Malgun Gothic" w:cs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Malgun Gothic" w:hAnsi="Malgun Gothic" w:eastAsia="Malgun Gothic" w:cs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lgun Gothic" w:hAnsi="Malgun Gothic" w:eastAsia="Malgun Gothic" w:cs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lgun Gothic" w:hAnsi="Malgun Gothic" w:eastAsia="Malgun Gothic" w:cs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lgun Gothic" w:hAnsi="Malgun Gothic" w:eastAsia="Malgun Gothic" w:cs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Malgun Gothic" w:hAnsi="Malgun Gothic" w:eastAsia="Malgun Gothic" w:cs="Malgun Gothic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Malgun Gothic" w:hAnsi="Malgun Gothic" w:eastAsia="Malgun Gothic" w:cs="Malgun Gothic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Malgun Gothic" w:hAnsi="Malgun Gothic" w:eastAsia="Malgun Gothic" w:cs="Malgun Gothic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Malgun Gothic" w:hAnsi="Malgun Gothic" w:eastAsia="Malgun Gothic" w:cs="Malgun Gothic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Malgun Gothic" w:hAnsi="Malgun Gothic" w:eastAsia="Malgun Gothic" w:cs="Malgun Gothic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Malgun Gothic" w:hAnsi="Malgun Gothic" w:eastAsia="Malgun Gothic" w:cs="Malgun Goth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Malgun Gothic" w:hAnsi="Malgun Gothic" w:eastAsia="Malgun Gothic" w:cs="Malgun Gothic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Malgun Gothic" w:hAnsi="Malgun Gothic" w:eastAsia="Malgun Gothic" w:cs="Malgun Gothic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Malgun Gothic" w:hAnsi="Malgun Gothic" w:eastAsia="Malgun Gothic" w:cs="Malgun Gothic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Malgun Gothic" w:hAnsi="Malgun Gothic" w:eastAsia="Malgun Gothic" w:cs="Malgun Gothic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algun Gothic" w:hAnsi="Malgun Gothic" w:eastAsia="Malgun Gothic" w:cs="Malgun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Malgun Gothic" w:hAnsi="Malgun Gothic" w:eastAsia="Malgun Gothic" w:cs="Malgun Gothic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Malgun Gothic" w:hAnsi="Malgun Gothic" w:eastAsia="Malgun Gothic" w:cs="Malgun Gothic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algun Gothic" w:hAnsi="Malgun Gothic" w:eastAsia="Malgun Gothic" w:cs="Malgun Gothi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Malgun Gothic" w:hAnsi="Malgun Gothic" w:eastAsia="Malgun Gothic" w:cs="Malgun Gothic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Malgun Gothic" w:hAnsi="Malgun Gothic" w:eastAsia="Malgun Gothic" w:cs="Malgun Gothic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Malgun Gothic" w:hAnsi="Malgun Gothic" w:eastAsia="Malgun Gothic" w:cs="Malgun Gothic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Malgun Gothic" w:hAnsi="Malgun Gothic" w:eastAsia="Malgun Gothic" w:cs="Malgun Gothic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Malgun Gothic" w:hAnsi="Malgun Gothic" w:eastAsia="Malgun Gothic" w:cs="Malgun Gothic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Malgun Gothic" w:hAnsi="Malgun Gothic" w:eastAsia="Malgun Gothic" w:cs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Malgun Gothic" w:hAnsi="Malgun Gothic" w:eastAsia="Malgun Gothic" w:cs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Malgun Gothic" w:hAnsi="Malgun Gothic" w:eastAsia="Malgun Gothic" w:cs="Malgun Gothic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Malgun Gothic" w:hAnsi="Malgun Gothic" w:eastAsia="Malgun Gothic" w:cs="Malgun Gothic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lgun Gothic" w:hAnsi="Malgun Gothic" w:eastAsia="Malgun Gothic" w:cs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lgun Gothic" w:hAnsi="Malgun Gothic" w:eastAsia="Malgun Gothic" w:cs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lgun Gothic" w:hAnsi="Malgun Gothic" w:eastAsia="Malgun Gothic" w:cs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lgun Gothic" w:hAnsi="Malgun Gothic" w:eastAsia="Malgun Gothic" w:cs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lgun Gothic" w:hAnsi="Malgun Gothic" w:eastAsia="Malgun Gothic" w:cs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lgun Gothic" w:hAnsi="Malgun Gothic" w:eastAsia="Malgun Gothic" w:cs="Malgun Gothic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Malgun Gothic" w:hAnsi="Malgun Gothic" w:eastAsia="Malgun Gothic" w:cs="Malgun Gothic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Malgun Gothic" w:hAnsi="Malgun Gothic" w:eastAsia="Malgun Gothic" w:cs="Malgun Gothic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Malgun Gothic" w:hAnsi="Malgun Gothic" w:eastAsia="Malgun Gothic" w:cs="Malgun Gothic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Malgun Gothic" w:hAnsi="Malgun Gothic" w:eastAsia="Malgun Gothic" w:cs="Malgun Gothic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Malgun Gothic" w:hAnsi="Malgun Gothic" w:eastAsia="Malgun Gothic" w:cs="Malgun Gothic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Malgun Gothic" w:hAnsi="Malgun Gothic" w:eastAsia="Malgun Gothic" w:cs="Malgun Gothic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Malgun Gothic" w:hAnsi="Malgun Gothic" w:eastAsia="Malgun Gothic" w:cs="Malgun Gothic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Malgun Gothic" w:hAnsi="Malgun Gothic" w:eastAsia="Malgun Gothic" w:cs="Malgun Gothic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Malgun Gothic" w:hAnsi="Malgun Gothic" w:eastAsia="Malgun Gothic" w:cs="Malgun Gothi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Malgun Gothic" w:hAnsi="Malgun Gothic" w:eastAsia="Malgun Gothic" w:cs="Malgun Gothic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Malgun Gothic" w:hAnsi="Malgun Gothic" w:eastAsia="Malgun Gothic" w:cs="Malgun Gothic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Malgun Gothic" w:hAnsi="Malgun Gothic" w:eastAsia="Malgun Gothic" w:cs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Malgun Gothic" w:hAnsi="Malgun Gothic" w:eastAsia="Malgun Gothic" w:cs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alska14" TargetMode="External"/><Relationship Id="rId10" Type="http://schemas.openxmlformats.org/officeDocument/2006/relationships/hyperlink" Target="https://alska14.github.io/kimjaehyun-portfolio/" TargetMode="External"/><Relationship Id="rId11" Type="http://schemas.openxmlformats.org/officeDocument/2006/relationships/hyperlink" Target="https://github.com/alska14/kimjaehyun-portfolio" TargetMode="External"/><Relationship Id="rId12" Type="http://schemas.openxmlformats.org/officeDocument/2006/relationships/hyperlink" Target="https://github.com/alska14/aleph-t02-arena" TargetMode="External"/><Relationship Id="rId13" Type="http://schemas.openxmlformats.org/officeDocument/2006/relationships/hyperlink" Target="https://alska14.github.io/t03-jjal-card-studio-v3/" TargetMode="External"/><Relationship Id="rId14" Type="http://schemas.openxmlformats.org/officeDocument/2006/relationships/hyperlink" Target="https://github.com/alska14/t03-jjal-card-studio-v3" TargetMode="External"/><Relationship Id="rId15" Type="http://schemas.openxmlformats.org/officeDocument/2006/relationships/hyperlink" Target="https://app-zeta-eight-33.vercel.app" TargetMode="External"/><Relationship Id="rId16" Type="http://schemas.openxmlformats.org/officeDocument/2006/relationships/hyperlink" Target="https://github.com/alska14/t04-real-information-board" TargetMode="External"/><Relationship Id="rId17" Type="http://schemas.openxmlformats.org/officeDocument/2006/relationships/hyperlink" Target="https://github.com/alska14/t05-toss-info-board" TargetMode="External"/><Relationship Id="rId18" Type="http://schemas.openxmlformats.org/officeDocument/2006/relationships/hyperlink" Target="https://plan-do-see-diary-nine.vercel.app" TargetMode="External"/><Relationship Id="rId19" Type="http://schemas.openxmlformats.org/officeDocument/2006/relationships/hyperlink" Target="https://github.com/alska14/plan-do-see-diary" TargetMode="External"/><Relationship Id="rId20" Type="http://schemas.openxmlformats.org/officeDocument/2006/relationships/hyperlink" Target="https://plan-do-see-diary-auth.vercel.app/" TargetMode="External"/><Relationship Id="rId21" Type="http://schemas.openxmlformats.org/officeDocument/2006/relationships/hyperlink" Target="https://github.com/alska14/plan-do-see-diary-auth" TargetMode="External"/><Relationship Id="rId22" Type="http://schemas.openxmlformats.org/officeDocument/2006/relationships/hyperlink" Target="https://github.com/alska14/access-control-weekly-report" TargetMode="External"/><Relationship Id="rId23" Type="http://schemas.openxmlformats.org/officeDocument/2006/relationships/hyperlink" Target="https://github.com/alska14/my-strengths-ag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김재현</dc:creator>
  <cp:keywords/>
  <dc:description>임시(AI 작성) 초안 — 사실 확인 후 본인이 수정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